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F1" w:rsidRPr="000764F1" w:rsidRDefault="004D5ED8" w:rsidP="000764F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Материально-техническое обеспечение </w:t>
      </w:r>
    </w:p>
    <w:p w:rsidR="004D5ED8" w:rsidRPr="000764F1" w:rsidRDefault="004D5ED8" w:rsidP="000764F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>образовательной деятельности.</w:t>
      </w:r>
    </w:p>
    <w:p w:rsidR="003446A4" w:rsidRDefault="004004B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4F1" w:rsidRDefault="004D5ED8" w:rsidP="000764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64F1">
        <w:rPr>
          <w:rFonts w:ascii="Times New Roman" w:hAnsi="Times New Roman" w:cs="Times New Roman"/>
          <w:sz w:val="26"/>
          <w:szCs w:val="26"/>
        </w:rPr>
        <w:t xml:space="preserve">В </w:t>
      </w:r>
      <w:r w:rsidR="000764F1" w:rsidRPr="000764F1">
        <w:rPr>
          <w:rFonts w:ascii="Times New Roman" w:hAnsi="Times New Roman" w:cs="Times New Roman"/>
          <w:sz w:val="26"/>
          <w:szCs w:val="26"/>
        </w:rPr>
        <w:t xml:space="preserve">муниципальном бюджетном дошкольном образовательном учреждении </w:t>
      </w:r>
    </w:p>
    <w:p w:rsidR="004004BF" w:rsidRDefault="004D5ED8" w:rsidP="000764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64F1">
        <w:rPr>
          <w:rFonts w:ascii="Times New Roman" w:hAnsi="Times New Roman" w:cs="Times New Roman"/>
          <w:sz w:val="26"/>
          <w:szCs w:val="26"/>
        </w:rPr>
        <w:t>«</w:t>
      </w:r>
      <w:r w:rsidR="00801C71">
        <w:rPr>
          <w:rFonts w:ascii="Times New Roman" w:hAnsi="Times New Roman" w:cs="Times New Roman"/>
          <w:sz w:val="26"/>
          <w:szCs w:val="26"/>
        </w:rPr>
        <w:t>Детский сад комбинированного вида № 31 «</w:t>
      </w:r>
      <w:proofErr w:type="gramStart"/>
      <w:r w:rsidR="00801C71">
        <w:rPr>
          <w:rFonts w:ascii="Times New Roman" w:hAnsi="Times New Roman" w:cs="Times New Roman"/>
          <w:sz w:val="26"/>
          <w:szCs w:val="26"/>
        </w:rPr>
        <w:t>Красная</w:t>
      </w:r>
      <w:proofErr w:type="gramEnd"/>
      <w:r w:rsidR="00801C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01C71">
        <w:rPr>
          <w:rFonts w:ascii="Times New Roman" w:hAnsi="Times New Roman" w:cs="Times New Roman"/>
          <w:sz w:val="26"/>
          <w:szCs w:val="26"/>
        </w:rPr>
        <w:t>шапочк</w:t>
      </w:r>
      <w:proofErr w:type="spellEnd"/>
      <w:r w:rsidRPr="000764F1">
        <w:rPr>
          <w:rFonts w:ascii="Times New Roman" w:hAnsi="Times New Roman" w:cs="Times New Roman"/>
          <w:sz w:val="26"/>
          <w:szCs w:val="26"/>
        </w:rPr>
        <w:t>» имеется:</w:t>
      </w:r>
    </w:p>
    <w:p w:rsidR="000764F1" w:rsidRPr="000764F1" w:rsidRDefault="000764F1" w:rsidP="000764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5ED8" w:rsidRPr="004D5ED8">
        <w:rPr>
          <w:rFonts w:ascii="Times New Roman" w:hAnsi="Times New Roman" w:cs="Times New Roman"/>
          <w:sz w:val="24"/>
          <w:szCs w:val="24"/>
        </w:rPr>
        <w:t>1</w:t>
      </w:r>
      <w:r w:rsidR="00801C71">
        <w:rPr>
          <w:rFonts w:ascii="Times New Roman" w:hAnsi="Times New Roman" w:cs="Times New Roman"/>
          <w:sz w:val="24"/>
          <w:szCs w:val="24"/>
        </w:rPr>
        <w:t>3</w:t>
      </w:r>
      <w:r w:rsidR="004D5ED8" w:rsidRPr="004D5ED8">
        <w:rPr>
          <w:rFonts w:ascii="Times New Roman" w:hAnsi="Times New Roman" w:cs="Times New Roman"/>
          <w:sz w:val="24"/>
          <w:szCs w:val="24"/>
        </w:rPr>
        <w:t xml:space="preserve"> групповых помещений с пр</w:t>
      </w:r>
      <w:r>
        <w:rPr>
          <w:rFonts w:ascii="Times New Roman" w:hAnsi="Times New Roman" w:cs="Times New Roman"/>
          <w:sz w:val="24"/>
          <w:szCs w:val="24"/>
        </w:rPr>
        <w:t>иёмными и туалетными комнатами;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музыкальный зал;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физкультурный зал;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кабинет педагога-психолога;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методический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медицинский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игровые площадки для прогулок;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спортивная площадка.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4004BF">
        <w:rPr>
          <w:rFonts w:ascii="Times New Roman" w:hAnsi="Times New Roman" w:cs="Times New Roman"/>
          <w:sz w:val="24"/>
          <w:szCs w:val="24"/>
        </w:rPr>
        <w:t xml:space="preserve">   </w:t>
      </w:r>
      <w:r w:rsidRPr="004D5ED8">
        <w:rPr>
          <w:rFonts w:ascii="Times New Roman" w:hAnsi="Times New Roman" w:cs="Times New Roman"/>
          <w:sz w:val="24"/>
          <w:szCs w:val="24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3F2D4B" w:rsidRPr="000764F1" w:rsidRDefault="003F2D4B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Доступная среда</w:t>
      </w:r>
    </w:p>
    <w:p w:rsidR="003F2D4B" w:rsidRPr="000764F1" w:rsidRDefault="003F2D4B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0764F1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В здании детского сада созданы условия для доступа лиц с ограниченными возможностями. 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входе в здание в ДОУ расположена к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нопка вызова,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 тактильная плитка</w:t>
      </w:r>
      <w:r w:rsid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764F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764F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тактильная табличка</w:t>
        </w:r>
      </w:hyperlink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 для слабовидящих со шрифтом Брайля. Имеется лифт, санузлы для МГН (к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нопка вызова антивандальная всепогодная со шнурком + выносной свето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 xml:space="preserve">звуковой 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оповещатель)</w:t>
      </w:r>
      <w:r w:rsid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Тактильны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знак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«Знак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дублирующий информацию о назначении кабинетов»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Портативная информационная индукционная система "Исток А2" со в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троенными в корпус гнездом для карт SD и MMC и встроенным плеером для проигрывания предварительно записанных сообщений. 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Портативная система Исток С5 (в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музыкально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зал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Учебно-материальное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Оборудование групповых помещений, кабинетов специалистов, медицинского кабинета, музыкального зала, игры, игрушки и дидактические материалы подобраны в с</w:t>
      </w:r>
      <w:r w:rsidR="004004BF">
        <w:rPr>
          <w:rFonts w:ascii="Times New Roman" w:hAnsi="Times New Roman" w:cs="Times New Roman"/>
          <w:sz w:val="24"/>
          <w:szCs w:val="24"/>
        </w:rPr>
        <w:t>оответствии с реализующейся в МБ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4004BF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801C71">
        <w:rPr>
          <w:rFonts w:ascii="Times New Roman" w:hAnsi="Times New Roman" w:cs="Times New Roman"/>
          <w:sz w:val="24"/>
          <w:szCs w:val="24"/>
        </w:rPr>
        <w:t>комбинированного вида № 31 «Красная шапочка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программой, соответствующей требованиям СанПиН и ФГОС </w:t>
      </w:r>
      <w:proofErr w:type="gramStart"/>
      <w:r w:rsidRPr="004D5ED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5E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4F1" w:rsidRDefault="000764F1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0764F1" w:rsidRDefault="000764F1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lastRenderedPageBreak/>
        <w:t>Медико-социальное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Медицинское обслуживание детей осуществляется на основании «Договора на медицинское обслуживание воспитанников муниципального образовательного учреждения» между М</w:t>
      </w:r>
      <w:r w:rsidR="004004BF">
        <w:rPr>
          <w:rFonts w:ascii="Times New Roman" w:hAnsi="Times New Roman" w:cs="Times New Roman"/>
          <w:sz w:val="24"/>
          <w:szCs w:val="24"/>
        </w:rPr>
        <w:t>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911D14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 31 «Красная </w:t>
      </w:r>
      <w:proofErr w:type="spellStart"/>
      <w:r w:rsidR="00911D14">
        <w:rPr>
          <w:rFonts w:ascii="Times New Roman" w:hAnsi="Times New Roman" w:cs="Times New Roman"/>
          <w:sz w:val="24"/>
          <w:szCs w:val="24"/>
        </w:rPr>
        <w:t>шапочка</w:t>
      </w:r>
      <w:proofErr w:type="gramStart"/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Pr="004D5ED8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4D5ED8">
        <w:rPr>
          <w:rFonts w:ascii="Times New Roman" w:hAnsi="Times New Roman" w:cs="Times New Roman"/>
          <w:sz w:val="24"/>
          <w:szCs w:val="24"/>
        </w:rPr>
        <w:t xml:space="preserve"> «Детской поликлиникой №</w:t>
      </w:r>
      <w:r w:rsidR="003446A4">
        <w:rPr>
          <w:rFonts w:ascii="Times New Roman" w:hAnsi="Times New Roman" w:cs="Times New Roman"/>
          <w:sz w:val="24"/>
          <w:szCs w:val="24"/>
        </w:rPr>
        <w:t xml:space="preserve"> </w:t>
      </w:r>
      <w:r w:rsidR="00911D14">
        <w:rPr>
          <w:rFonts w:ascii="Times New Roman" w:hAnsi="Times New Roman" w:cs="Times New Roman"/>
          <w:sz w:val="24"/>
          <w:szCs w:val="24"/>
        </w:rPr>
        <w:t>6</w:t>
      </w:r>
      <w:r w:rsidRPr="004D5ED8">
        <w:rPr>
          <w:rFonts w:ascii="Times New Roman" w:hAnsi="Times New Roman" w:cs="Times New Roman"/>
          <w:sz w:val="24"/>
          <w:szCs w:val="24"/>
        </w:rPr>
        <w:t>». 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 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поставщиками ООО «Школьное питание». Для осуществления выполнения Тип</w:t>
      </w:r>
      <w:r w:rsidR="004004BF">
        <w:rPr>
          <w:rFonts w:ascii="Times New Roman" w:hAnsi="Times New Roman" w:cs="Times New Roman"/>
          <w:sz w:val="24"/>
          <w:szCs w:val="24"/>
        </w:rPr>
        <w:t xml:space="preserve">ового рациона питания детей в </w:t>
      </w:r>
      <w:r w:rsidR="00911D14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 31 «Красная </w:t>
      </w:r>
      <w:proofErr w:type="spellStart"/>
      <w:r w:rsidR="00911D14">
        <w:rPr>
          <w:rFonts w:ascii="Times New Roman" w:hAnsi="Times New Roman" w:cs="Times New Roman"/>
          <w:sz w:val="24"/>
          <w:szCs w:val="24"/>
        </w:rPr>
        <w:t>шапочка</w:t>
      </w:r>
      <w:proofErr w:type="gramStart"/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Pr="004D5ED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D5ED8">
        <w:rPr>
          <w:rFonts w:ascii="Times New Roman" w:hAnsi="Times New Roman" w:cs="Times New Roman"/>
          <w:sz w:val="24"/>
          <w:szCs w:val="24"/>
        </w:rPr>
        <w:t>меется</w:t>
      </w:r>
      <w:proofErr w:type="spellEnd"/>
      <w:r w:rsidRPr="004D5ED8">
        <w:rPr>
          <w:rFonts w:ascii="Times New Roman" w:hAnsi="Times New Roman" w:cs="Times New Roman"/>
          <w:sz w:val="24"/>
          <w:szCs w:val="24"/>
        </w:rPr>
        <w:t xml:space="preserve"> пищеблок, оснащенный современным техническим и электрооборудованием, полностью укомплектован штат</w:t>
      </w:r>
      <w:r w:rsidR="004004BF">
        <w:rPr>
          <w:rFonts w:ascii="Times New Roman" w:hAnsi="Times New Roman" w:cs="Times New Roman"/>
          <w:sz w:val="24"/>
          <w:szCs w:val="24"/>
        </w:rPr>
        <w:t xml:space="preserve">ный состав работников. </w:t>
      </w:r>
      <w:r w:rsidR="004004BF" w:rsidRPr="003446A4">
        <w:rPr>
          <w:rFonts w:ascii="Times New Roman" w:hAnsi="Times New Roman" w:cs="Times New Roman"/>
          <w:sz w:val="24"/>
          <w:szCs w:val="24"/>
        </w:rPr>
        <w:t>Питание 5-</w:t>
      </w:r>
      <w:r w:rsidR="003446A4">
        <w:rPr>
          <w:rFonts w:ascii="Times New Roman" w:hAnsi="Times New Roman" w:cs="Times New Roman"/>
          <w:sz w:val="24"/>
          <w:szCs w:val="24"/>
        </w:rPr>
        <w:t xml:space="preserve">ти </w:t>
      </w:r>
      <w:r w:rsidRPr="003446A4">
        <w:rPr>
          <w:rFonts w:ascii="Times New Roman" w:hAnsi="Times New Roman" w:cs="Times New Roman"/>
          <w:sz w:val="24"/>
          <w:szCs w:val="24"/>
        </w:rPr>
        <w:t xml:space="preserve"> разовое</w:t>
      </w:r>
      <w:r w:rsidRPr="004D5ED8">
        <w:rPr>
          <w:rFonts w:ascii="Times New Roman" w:hAnsi="Times New Roman" w:cs="Times New Roman"/>
          <w:sz w:val="24"/>
          <w:szCs w:val="24"/>
        </w:rPr>
        <w:t xml:space="preserve">, максимальное разнообразие рациона, адекватная технологическая и кулинарная обработка продуктов и блюд, обеспечение санитарно-эпидемиологической безопасности питания –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 Контроль за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 Организация питания в детском саду должна сочетаться с правильным питанием ребенка в семье. Нужно стремиться к тому, чтобы питание </w:t>
      </w:r>
      <w:proofErr w:type="gramStart"/>
      <w:r w:rsidRPr="004D5ED8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911D14">
        <w:rPr>
          <w:rFonts w:ascii="Times New Roman" w:hAnsi="Times New Roman" w:cs="Times New Roman"/>
          <w:sz w:val="24"/>
          <w:szCs w:val="24"/>
        </w:rPr>
        <w:t xml:space="preserve"> </w:t>
      </w:r>
      <w:r w:rsidR="00911D1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911D14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911D14">
        <w:rPr>
          <w:rFonts w:ascii="Times New Roman" w:hAnsi="Times New Roman" w:cs="Times New Roman"/>
          <w:sz w:val="24"/>
          <w:szCs w:val="24"/>
        </w:rPr>
        <w:t xml:space="preserve">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 Количество групп в </w:t>
      </w:r>
      <w:r w:rsidR="00911D14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911D14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определяется учредителем, предельная наполняемость устанавливается в соответствии с СанПиН.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Информационно-методическое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соответствует реализующейся в </w:t>
      </w:r>
      <w:r w:rsidR="00911D14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программе.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Психолого-педагогическое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lastRenderedPageBreak/>
        <w:t xml:space="preserve">Предметно-развивающая среда в </w:t>
      </w:r>
      <w:r w:rsidR="004004B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11D14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 31 «Красная </w:t>
      </w:r>
      <w:proofErr w:type="spellStart"/>
      <w:r w:rsidR="00911D14">
        <w:rPr>
          <w:rFonts w:ascii="Times New Roman" w:hAnsi="Times New Roman" w:cs="Times New Roman"/>
          <w:sz w:val="24"/>
          <w:szCs w:val="24"/>
        </w:rPr>
        <w:t>шапочка</w:t>
      </w:r>
      <w:proofErr w:type="gramStart"/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Pr="004D5ED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5ED8">
        <w:rPr>
          <w:rFonts w:ascii="Times New Roman" w:hAnsi="Times New Roman" w:cs="Times New Roman"/>
          <w:sz w:val="24"/>
          <w:szCs w:val="24"/>
        </w:rPr>
        <w:t>оздана</w:t>
      </w:r>
      <w:proofErr w:type="spellEnd"/>
      <w:r w:rsidRPr="004D5ED8">
        <w:rPr>
          <w:rFonts w:ascii="Times New Roman" w:hAnsi="Times New Roman" w:cs="Times New Roman"/>
          <w:sz w:val="24"/>
          <w:szCs w:val="24"/>
        </w:rPr>
        <w:t xml:space="preserve"> на основе методических рекомендаций основной образовательной программы, соответствующей требованиям СанПиН и ФГОС ДО.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Взаимодействие детского сада с другими учреждения</w:t>
      </w:r>
      <w:r w:rsidRPr="000764F1">
        <w:rPr>
          <w:rFonts w:ascii="Times New Roman" w:hAnsi="Times New Roman" w:cs="Times New Roman"/>
          <w:color w:val="1F497D" w:themeColor="text2"/>
          <w:sz w:val="24"/>
          <w:szCs w:val="24"/>
        </w:rPr>
        <w:t>ми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4004B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11D14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911D14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>осуществляет совместную работу с различными организациями города: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СОШ №</w:t>
      </w:r>
      <w:r w:rsidR="00911D14">
        <w:rPr>
          <w:rFonts w:ascii="Times New Roman" w:hAnsi="Times New Roman" w:cs="Times New Roman"/>
          <w:sz w:val="24"/>
          <w:szCs w:val="24"/>
        </w:rPr>
        <w:t>38</w:t>
      </w:r>
      <w:r w:rsidRPr="004D5ED8">
        <w:rPr>
          <w:rFonts w:ascii="Times New Roman" w:hAnsi="Times New Roman" w:cs="Times New Roman"/>
          <w:sz w:val="24"/>
          <w:szCs w:val="24"/>
        </w:rPr>
        <w:t xml:space="preserve"> – преемственность дошкольного и начального образования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Детская поликлиника № </w:t>
      </w:r>
      <w:r w:rsidR="00911D14">
        <w:rPr>
          <w:rFonts w:ascii="Times New Roman" w:hAnsi="Times New Roman" w:cs="Times New Roman"/>
          <w:sz w:val="24"/>
          <w:szCs w:val="24"/>
        </w:rPr>
        <w:t>6</w:t>
      </w:r>
      <w:r w:rsidRPr="004D5ED8">
        <w:rPr>
          <w:rFonts w:ascii="Times New Roman" w:hAnsi="Times New Roman" w:cs="Times New Roman"/>
          <w:sz w:val="24"/>
          <w:szCs w:val="24"/>
        </w:rPr>
        <w:t xml:space="preserve"> - осуществляет профилактические и оздоровительные мероприятия;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ИМЦ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НГПУ – осуществляет оказание научно-методической помощи педагогам и родителям в решении проблем воспитания и обучения дошкольников;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ED8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Pr="004D5ED8">
        <w:rPr>
          <w:rFonts w:ascii="Times New Roman" w:hAnsi="Times New Roman" w:cs="Times New Roman"/>
          <w:sz w:val="24"/>
          <w:szCs w:val="24"/>
        </w:rPr>
        <w:t xml:space="preserve"> театр кукол – организация и проведение театрализованных представлений;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Музей экологии и охраны природы - осуществляет экологическое воспитание дошкольников через организацию экскурсий, конкурсов;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«Городской дворец творчества детей и молодежи» - участие воспитанников и педагогов в городских и республиканских конкурсах;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клуб «Эврика» - организация и проведение различных досуговых мероприятий;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Финансово-экономическое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 Финансирование в </w:t>
      </w:r>
      <w:r w:rsidR="003446A4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11D14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911D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D5ED8">
        <w:rPr>
          <w:rFonts w:ascii="Times New Roman" w:hAnsi="Times New Roman" w:cs="Times New Roman"/>
          <w:sz w:val="24"/>
          <w:szCs w:val="24"/>
        </w:rPr>
        <w:t>осуществляется через бюджетные и внебюджетные средства. Средства, выделенные на финансирование детского сада, распределяются на следующие статьи: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питание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заработная плата сотрудникам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коммунальные услуги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транспортные услуги</w:t>
      </w: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услуги связи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</w:t>
      </w:r>
      <w:r w:rsidR="000764F1">
        <w:rPr>
          <w:rFonts w:ascii="Times New Roman" w:hAnsi="Times New Roman" w:cs="Times New Roman"/>
          <w:sz w:val="24"/>
          <w:szCs w:val="24"/>
        </w:rPr>
        <w:t>работы по содержанию помещения</w:t>
      </w:r>
    </w:p>
    <w:p w:rsidR="006676D7" w:rsidRPr="004D5ED8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lastRenderedPageBreak/>
        <w:t>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</w:t>
      </w:r>
    </w:p>
    <w:sectPr w:rsidR="006676D7" w:rsidRPr="004D5ED8" w:rsidSect="0066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D8"/>
    <w:rsid w:val="000764F1"/>
    <w:rsid w:val="003446A4"/>
    <w:rsid w:val="003F2D4B"/>
    <w:rsid w:val="004004BF"/>
    <w:rsid w:val="00447540"/>
    <w:rsid w:val="004D5ED8"/>
    <w:rsid w:val="006676D7"/>
    <w:rsid w:val="00725C8F"/>
    <w:rsid w:val="00801C71"/>
    <w:rsid w:val="00911D14"/>
    <w:rsid w:val="00CF0576"/>
    <w:rsid w:val="00F6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D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gW3hRoefEJzd0A40ZFx-8MczwNhEvF4n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2022-10-24T13:26:00Z</dcterms:created>
  <dcterms:modified xsi:type="dcterms:W3CDTF">2022-10-24T13:26:00Z</dcterms:modified>
</cp:coreProperties>
</file>